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819" w:rsidRDefault="00657819">
      <w:pPr>
        <w:rPr>
          <w:rFonts w:ascii="Segoe UI" w:eastAsia="Times New Roman" w:hAnsi="Segoe UI" w:cs="Times New Roman"/>
          <w:b/>
          <w:sz w:val="20"/>
          <w:szCs w:val="20"/>
          <w:lang w:eastAsia="cs-CZ"/>
        </w:rPr>
      </w:pPr>
    </w:p>
    <w:p w:rsidR="00657819" w:rsidRDefault="00657819">
      <w:pPr>
        <w:rPr>
          <w:rFonts w:ascii="Segoe UI" w:eastAsia="Times New Roman" w:hAnsi="Segoe UI" w:cs="Times New Roman"/>
          <w:b/>
          <w:sz w:val="20"/>
          <w:szCs w:val="20"/>
          <w:lang w:eastAsia="cs-CZ"/>
        </w:rPr>
      </w:pPr>
    </w:p>
    <w:p w:rsidR="00AD2CB7" w:rsidRPr="00FC038D" w:rsidRDefault="00846723">
      <w:pPr>
        <w:rPr>
          <w:rFonts w:ascii="Segoe UI" w:eastAsia="Times New Roman" w:hAnsi="Segoe UI" w:cs="Times New Roman"/>
          <w:b/>
          <w:sz w:val="20"/>
          <w:szCs w:val="20"/>
          <w:lang w:eastAsia="cs-CZ"/>
        </w:rPr>
      </w:pPr>
      <w:r w:rsidRPr="00FC038D">
        <w:rPr>
          <w:rFonts w:ascii="Segoe UI" w:eastAsia="Times New Roman" w:hAnsi="Segoe UI" w:cs="Times New Roman"/>
          <w:b/>
          <w:sz w:val="20"/>
          <w:szCs w:val="20"/>
          <w:lang w:eastAsia="cs-CZ"/>
        </w:rPr>
        <w:t>Identifikace příjemce GS:</w:t>
      </w:r>
    </w:p>
    <w:p w:rsidR="00846723" w:rsidRPr="00FC038D" w:rsidRDefault="00846723">
      <w:pPr>
        <w:rPr>
          <w:rFonts w:ascii="Segoe UI" w:eastAsia="Times New Roman" w:hAnsi="Segoe UI" w:cs="Times New Roman"/>
          <w:b/>
          <w:sz w:val="20"/>
          <w:szCs w:val="20"/>
          <w:lang w:eastAsia="cs-CZ"/>
        </w:rPr>
      </w:pPr>
      <w:r w:rsidRPr="00FC038D">
        <w:rPr>
          <w:rFonts w:ascii="Segoe UI" w:eastAsia="Times New Roman" w:hAnsi="Segoe UI" w:cs="Times New Roman"/>
          <w:b/>
          <w:sz w:val="20"/>
          <w:szCs w:val="20"/>
          <w:lang w:eastAsia="cs-CZ"/>
        </w:rPr>
        <w:t>Evidenční číslo projektu:</w:t>
      </w:r>
    </w:p>
    <w:p w:rsidR="00846723" w:rsidRPr="00FC038D" w:rsidRDefault="00846723">
      <w:pPr>
        <w:rPr>
          <w:rFonts w:ascii="Segoe UI" w:eastAsia="Times New Roman" w:hAnsi="Segoe UI" w:cs="Times New Roman"/>
          <w:b/>
          <w:sz w:val="20"/>
          <w:szCs w:val="20"/>
          <w:lang w:eastAsia="cs-CZ"/>
        </w:rPr>
      </w:pPr>
      <w:r w:rsidRPr="00FC038D">
        <w:rPr>
          <w:rFonts w:ascii="Segoe UI" w:eastAsia="Times New Roman" w:hAnsi="Segoe UI" w:cs="Times New Roman"/>
          <w:b/>
          <w:sz w:val="20"/>
          <w:szCs w:val="20"/>
          <w:lang w:eastAsia="cs-CZ"/>
        </w:rPr>
        <w:t>Název projektu:</w:t>
      </w:r>
    </w:p>
    <w:p w:rsidR="00330ED8" w:rsidRDefault="00330ED8"/>
    <w:tbl>
      <w:tblPr>
        <w:tblW w:w="9242" w:type="dxa"/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062"/>
        <w:gridCol w:w="6180"/>
      </w:tblGrid>
      <w:tr w:rsidR="00330ED8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330ED8" w:rsidRPr="00B557FE" w:rsidRDefault="00330ED8" w:rsidP="00330ED8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330ED8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330ED8" w:rsidRPr="00157D4C" w:rsidRDefault="00330ED8" w:rsidP="00330ED8">
            <w:pPr>
              <w:spacing w:line="288" w:lineRule="auto"/>
              <w:rPr>
                <w:rFonts w:cs="Segoe UI"/>
              </w:rPr>
            </w:pPr>
            <w:r>
              <w:t xml:space="preserve">Bylo zajištěno, </w:t>
            </w:r>
            <w:proofErr w:type="gramStart"/>
            <w:r>
              <w:t xml:space="preserve">že  </w:t>
            </w:r>
            <w:r w:rsidRPr="00330ED8">
              <w:t>maximální</w:t>
            </w:r>
            <w:proofErr w:type="gramEnd"/>
            <w:r w:rsidRPr="00330ED8">
              <w:t xml:space="preserve"> míra podpory na každý jednotlivý projekt koncového příjemce grantu nepřesáhla 150 tis. Kč. a 100 % celkových způsobilých výdajů příjemce grantu?</w:t>
            </w:r>
          </w:p>
        </w:tc>
      </w:tr>
      <w:tr w:rsidR="00330ED8" w:rsidRPr="000C20F3" w:rsidTr="00330ED8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330ED8" w:rsidRPr="00157D4C" w:rsidRDefault="00330ED8" w:rsidP="00330ED8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330ED8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330ED8" w:rsidRPr="00330ED8" w:rsidRDefault="00330ED8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330ED8" w:rsidRPr="00B557FE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330ED8" w:rsidRPr="00B557FE" w:rsidRDefault="00330ED8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330ED8" w:rsidRPr="00157D4C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330ED8" w:rsidRPr="00157D4C" w:rsidRDefault="00330ED8" w:rsidP="00330ED8">
            <w:pPr>
              <w:spacing w:line="288" w:lineRule="auto"/>
              <w:rPr>
                <w:rFonts w:cs="Segoe UI"/>
              </w:rPr>
            </w:pPr>
            <w:r>
              <w:t>Bylo zajištěno, že každý žadatel mohl</w:t>
            </w:r>
            <w:r w:rsidRPr="00207820">
              <w:t xml:space="preserve"> podat v rámci jednoho katastrálního území </w:t>
            </w:r>
            <w:r>
              <w:t>maximálně</w:t>
            </w:r>
            <w:r w:rsidRPr="00207820">
              <w:t xml:space="preserve"> je</w:t>
            </w:r>
            <w:r>
              <w:t>dnu žádost?</w:t>
            </w:r>
          </w:p>
        </w:tc>
      </w:tr>
      <w:tr w:rsidR="00330ED8" w:rsidRPr="00157D4C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330ED8" w:rsidRPr="00330ED8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330ED8" w:rsidRPr="00330ED8" w:rsidRDefault="00330ED8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330ED8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330ED8" w:rsidRPr="00B557FE" w:rsidRDefault="00330ED8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330ED8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330ED8" w:rsidRPr="00157D4C" w:rsidRDefault="00330ED8" w:rsidP="006D700D">
            <w:pPr>
              <w:spacing w:line="288" w:lineRule="auto"/>
              <w:rPr>
                <w:rFonts w:cs="Segoe UI"/>
              </w:rPr>
            </w:pPr>
            <w:r>
              <w:t>Bylo zajištěno, že příjemce grantu</w:t>
            </w:r>
            <w:r w:rsidRPr="000E7B84">
              <w:t xml:space="preserve"> </w:t>
            </w:r>
            <w:r w:rsidRPr="00330ED8">
              <w:t>byl oprávněným žadatelem?</w:t>
            </w:r>
          </w:p>
        </w:tc>
      </w:tr>
      <w:tr w:rsidR="00330ED8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330ED8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330ED8" w:rsidRPr="00330ED8" w:rsidRDefault="00330ED8" w:rsidP="006D700D">
            <w:pPr>
              <w:spacing w:line="264" w:lineRule="auto"/>
              <w:rPr>
                <w:rFonts w:cs="Segoe UI"/>
              </w:rPr>
            </w:pPr>
          </w:p>
        </w:tc>
      </w:tr>
    </w:tbl>
    <w:p w:rsidR="00330ED8" w:rsidRDefault="00330ED8"/>
    <w:p w:rsidR="00A345F6" w:rsidRDefault="00A345F6"/>
    <w:p w:rsidR="00A345F6" w:rsidRDefault="00A345F6"/>
    <w:tbl>
      <w:tblPr>
        <w:tblW w:w="9242" w:type="dxa"/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062"/>
        <w:gridCol w:w="6180"/>
      </w:tblGrid>
      <w:tr w:rsidR="00330ED8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330ED8" w:rsidRPr="00B557FE" w:rsidRDefault="00330ED8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330ED8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330ED8" w:rsidRPr="00157D4C" w:rsidRDefault="00330ED8" w:rsidP="00294988">
            <w:pPr>
              <w:spacing w:line="288" w:lineRule="auto"/>
              <w:rPr>
                <w:rFonts w:cs="Segoe UI"/>
              </w:rPr>
            </w:pPr>
            <w:r w:rsidRPr="00FC038D">
              <w:t xml:space="preserve">Bylo zajištěno, že </w:t>
            </w:r>
            <w:r w:rsidR="00FC038D" w:rsidRPr="00FC038D">
              <w:t>projekty příjemců grantů byly realizovány pouze na veřejně přístupných místech, případně v uzavřených vnitroblocích bytových domů využívaných ke komunitnímu setkávání jejich obyvatel, a to kdekoliv na území České republiky</w:t>
            </w:r>
            <w:r w:rsidR="00FC038D">
              <w:t>?</w:t>
            </w:r>
          </w:p>
        </w:tc>
      </w:tr>
      <w:tr w:rsidR="00330ED8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  <w:bookmarkStart w:id="0" w:name="_GoBack"/>
            <w:bookmarkEnd w:id="0"/>
          </w:p>
        </w:tc>
      </w:tr>
      <w:tr w:rsidR="00330ED8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ED8" w:rsidRPr="00157D4C" w:rsidRDefault="00330ED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330ED8" w:rsidRPr="00330ED8" w:rsidRDefault="00330ED8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FC038D" w:rsidRPr="00B557FE" w:rsidRDefault="00FC038D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157D4C" w:rsidRDefault="00FC038D" w:rsidP="00FC038D">
            <w:pPr>
              <w:spacing w:line="288" w:lineRule="auto"/>
              <w:rPr>
                <w:rFonts w:cs="Segoe UI"/>
              </w:rPr>
            </w:pPr>
            <w:r>
              <w:t>Bylo zajištěno, že maximální výše podpory pro koncového příjemce grantu byla stanovena postupem dle znění výzvy?</w:t>
            </w:r>
          </w:p>
        </w:tc>
      </w:tr>
      <w:tr w:rsidR="00FC038D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FC038D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330ED8" w:rsidRDefault="00FC038D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FC038D" w:rsidRPr="00B557FE" w:rsidRDefault="00FC038D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FC038D" w:rsidRDefault="00FC038D" w:rsidP="00FC038D">
            <w:pPr>
              <w:spacing w:line="288" w:lineRule="auto"/>
              <w:rPr>
                <w:rFonts w:cs="Segoe UI"/>
              </w:rPr>
            </w:pPr>
            <w:r w:rsidRPr="00FC038D">
              <w:t xml:space="preserve">Byly zajištěny k financím poskytnutým ze SFŽP ČR další zdroje, a tak </w:t>
            </w:r>
            <w:r>
              <w:t>byly multiplikovány</w:t>
            </w:r>
            <w:r w:rsidRPr="00FC038D">
              <w:t xml:space="preserve"> finance ze SFŽP ČR v poměru 1:1?</w:t>
            </w:r>
          </w:p>
        </w:tc>
      </w:tr>
      <w:tr w:rsidR="00FC038D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FC038D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330ED8" w:rsidRDefault="00FC038D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FC038D" w:rsidRPr="00B557FE" w:rsidRDefault="00FC038D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157D4C" w:rsidRDefault="00FC038D" w:rsidP="00294988">
            <w:pPr>
              <w:spacing w:after="120"/>
              <w:rPr>
                <w:rFonts w:cs="Segoe UI"/>
              </w:rPr>
            </w:pPr>
            <w:r>
              <w:t xml:space="preserve">Bylo zajištěno a kontrolováno, že se výsadba, ochrana, ošetření stromů a péče o stromy </w:t>
            </w:r>
            <w:r w:rsidRPr="00FC038D">
              <w:t>řídila manuálem sázení stromů</w:t>
            </w:r>
            <w:r>
              <w:t xml:space="preserve"> dostupným na </w:t>
            </w:r>
            <w:hyperlink r:id="rId7" w:tgtFrame="_blank" w:history="1">
              <w:r>
                <w:rPr>
                  <w:rStyle w:val="Hypertextovodkaz"/>
                </w:rPr>
                <w:t>www.sazimebudoucnost.cz/manual-stromy</w:t>
              </w:r>
            </w:hyperlink>
            <w:r>
              <w:t>?</w:t>
            </w:r>
          </w:p>
        </w:tc>
      </w:tr>
      <w:tr w:rsidR="00FC038D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FC038D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330ED8" w:rsidRDefault="00FC038D" w:rsidP="006D700D">
            <w:pPr>
              <w:spacing w:line="264" w:lineRule="auto"/>
              <w:rPr>
                <w:rFonts w:cs="Segoe UI"/>
              </w:rPr>
            </w:pPr>
          </w:p>
        </w:tc>
      </w:tr>
    </w:tbl>
    <w:p w:rsidR="00FC038D" w:rsidRDefault="00FC038D"/>
    <w:tbl>
      <w:tblPr>
        <w:tblW w:w="9242" w:type="dxa"/>
        <w:tblLayout w:type="fixed"/>
        <w:tblCellMar>
          <w:top w:w="57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062"/>
        <w:gridCol w:w="6180"/>
      </w:tblGrid>
      <w:tr w:rsidR="00FC038D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FC038D" w:rsidRPr="00B557FE" w:rsidRDefault="00FC038D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FC038D" w:rsidRDefault="00FC038D" w:rsidP="00FC038D">
            <w:pPr>
              <w:spacing w:line="288" w:lineRule="auto"/>
              <w:rPr>
                <w:rFonts w:cs="Segoe UI"/>
              </w:rPr>
            </w:pPr>
            <w:r w:rsidRPr="00FC038D">
              <w:t>Bylo zajištěno, že výsadba byla realizována se souhlasem vlastníka pozemku, na kterém byla realizována? Souhlas byl udělen nejméně na dobu udržitelnosti projektu?</w:t>
            </w:r>
          </w:p>
        </w:tc>
      </w:tr>
      <w:tr w:rsidR="00FC038D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FC038D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330ED8" w:rsidRDefault="00FC038D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FC038D" w:rsidRPr="00B557FE" w:rsidRDefault="00FC038D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4F180C" w:rsidRDefault="004F180C" w:rsidP="00294988">
            <w:pPr>
              <w:spacing w:after="120"/>
              <w:rPr>
                <w:rFonts w:cs="Segoe UI"/>
              </w:rPr>
            </w:pPr>
            <w:r w:rsidRPr="004F180C">
              <w:t>Byla vedena</w:t>
            </w:r>
            <w:r w:rsidR="00FC038D" w:rsidRPr="004F180C">
              <w:t xml:space="preserve"> </w:t>
            </w:r>
            <w:r w:rsidRPr="004F180C">
              <w:t xml:space="preserve">evidence </w:t>
            </w:r>
            <w:r w:rsidR="00FC038D" w:rsidRPr="004F180C">
              <w:t>podpořených projektů</w:t>
            </w:r>
            <w:r w:rsidRPr="004F180C">
              <w:t>, která obsahuje</w:t>
            </w:r>
            <w:r w:rsidR="00FC038D" w:rsidRPr="004F180C">
              <w:t>: stručný popis realizovaného projektu, počty a druhy stromů, popis lokality, rozpočet</w:t>
            </w:r>
            <w:r w:rsidRPr="004F180C">
              <w:t xml:space="preserve"> a fotodokumentaci po realizaci?</w:t>
            </w:r>
          </w:p>
        </w:tc>
      </w:tr>
      <w:tr w:rsidR="00FC038D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FC038D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330ED8" w:rsidRDefault="00FC038D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FC038D" w:rsidRPr="00B557FE" w:rsidRDefault="00FC038D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4F180C" w:rsidRDefault="00FC038D" w:rsidP="006D700D">
            <w:pPr>
              <w:spacing w:line="264" w:lineRule="auto"/>
              <w:rPr>
                <w:rFonts w:cs="Segoe UI"/>
              </w:rPr>
            </w:pPr>
            <w:r w:rsidRPr="004F180C"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4F180C" w:rsidRDefault="004F180C" w:rsidP="00294988">
            <w:pPr>
              <w:spacing w:after="120"/>
              <w:rPr>
                <w:rFonts w:cs="Segoe UI"/>
              </w:rPr>
            </w:pPr>
            <w:r w:rsidRPr="004F180C">
              <w:t>Byla</w:t>
            </w:r>
            <w:r w:rsidR="00FC038D" w:rsidRPr="004F180C">
              <w:t xml:space="preserve"> </w:t>
            </w:r>
            <w:r w:rsidRPr="004F180C">
              <w:t>zajištěna a kontrolována skutečnost, že má koncový příjemce prokazatelný vztah k místu realizace projektu?</w:t>
            </w:r>
          </w:p>
        </w:tc>
      </w:tr>
      <w:tr w:rsidR="00FC038D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FC038D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330ED8" w:rsidRDefault="00FC038D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FC038D" w:rsidRPr="00B557FE" w:rsidRDefault="00FC038D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4F180C" w:rsidRDefault="004F180C" w:rsidP="006D700D">
            <w:pPr>
              <w:spacing w:line="288" w:lineRule="auto"/>
              <w:rPr>
                <w:rFonts w:cs="Segoe UI"/>
              </w:rPr>
            </w:pPr>
            <w:r w:rsidRPr="004F180C">
              <w:t>Byla zajištěna a kontrolována skutečnost, že vysazované stromy jsou stanovištně vhodné?</w:t>
            </w:r>
          </w:p>
        </w:tc>
      </w:tr>
      <w:tr w:rsidR="00FC038D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FC038D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330ED8" w:rsidRDefault="00FC038D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FC038D" w:rsidRPr="00B557FE" w:rsidRDefault="00FC038D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157D4C" w:rsidRDefault="00FC038D" w:rsidP="00294988">
            <w:pPr>
              <w:spacing w:after="120"/>
              <w:rPr>
                <w:rFonts w:cs="Segoe UI"/>
              </w:rPr>
            </w:pPr>
            <w:r>
              <w:t xml:space="preserve">Bylo </w:t>
            </w:r>
            <w:r w:rsidRPr="004F180C">
              <w:t>zajištěno</w:t>
            </w:r>
            <w:r w:rsidR="004F180C" w:rsidRPr="004F180C">
              <w:t xml:space="preserve"> a kontrolováno, že nebyla podpořena výsadba stromů sloužící k</w:t>
            </w:r>
            <w:r w:rsidR="004F180C">
              <w:t xml:space="preserve">  </w:t>
            </w:r>
            <w:r w:rsidR="004F180C" w:rsidRPr="004F180C">
              <w:rPr>
                <w:rFonts w:cs="Segoe UI"/>
                <w:szCs w:val="20"/>
              </w:rPr>
              <w:t xml:space="preserve">podnikatelským účelům (plantáže rychle rostoucích dřevin, intenzivní ovocné sady apod.), výsadba na pozemcích plnících funkci lesa, výsadba plnící funkci živého plotu, </w:t>
            </w:r>
            <w:r w:rsidR="004F180C" w:rsidRPr="004F180C">
              <w:rPr>
                <w:rFonts w:cs="Segoe UI"/>
                <w:szCs w:val="20"/>
              </w:rPr>
              <w:lastRenderedPageBreak/>
              <w:t>herních prvků či živých staveb a náhradní výsadba ve smyslu § 9 zákona ČNR č. 114/1992 Sb., o ochraně přírody a  krajiny, v platném znění?</w:t>
            </w:r>
          </w:p>
        </w:tc>
      </w:tr>
      <w:tr w:rsidR="00FC038D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FC038D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330ED8" w:rsidRDefault="00FC038D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FC038D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157D4C" w:rsidRDefault="00FC038D" w:rsidP="00294988">
            <w:pPr>
              <w:spacing w:after="120"/>
              <w:rPr>
                <w:rFonts w:cs="Segoe UI"/>
              </w:rPr>
            </w:pPr>
            <w:r w:rsidRPr="004F180C">
              <w:t>Bylo zajištěno</w:t>
            </w:r>
            <w:r w:rsidR="004F180C" w:rsidRPr="004F180C">
              <w:t xml:space="preserve"> a kontrolováno, že si koncový příjemce podpory při realizaci opatření a v rámci následné péče zajistil odborný dozor s relevantním vzděláním v oboru zahradnictví, zahradní a krajinářské tvorby či lesnictví?</w:t>
            </w:r>
          </w:p>
        </w:tc>
      </w:tr>
      <w:tr w:rsidR="00FC038D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FC038D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D" w:rsidRPr="00157D4C" w:rsidRDefault="00FC038D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FC038D" w:rsidRPr="00330ED8" w:rsidRDefault="00FC038D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4F180C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4F180C" w:rsidRPr="00B557FE" w:rsidRDefault="004F180C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4F180C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4F180C" w:rsidRPr="004F180C" w:rsidRDefault="004F180C" w:rsidP="006D700D">
            <w:pPr>
              <w:spacing w:line="288" w:lineRule="auto"/>
              <w:rPr>
                <w:rFonts w:cs="Segoe UI"/>
              </w:rPr>
            </w:pPr>
            <w:r w:rsidRPr="004F180C">
              <w:t xml:space="preserve">Bylo zajištěno a </w:t>
            </w:r>
            <w:r>
              <w:t xml:space="preserve">je </w:t>
            </w:r>
            <w:r w:rsidRPr="004F180C">
              <w:t>kontrolováno, že koncový příjemce podpory zajišťuje následnou dokončovací a rozvojovou péči po dobu alespoň 3 let od ukončení realizace projektu?</w:t>
            </w:r>
          </w:p>
        </w:tc>
      </w:tr>
      <w:tr w:rsidR="004F180C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4F180C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4F180C" w:rsidRPr="00330ED8" w:rsidRDefault="004F180C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4F180C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4F180C" w:rsidRPr="00B557FE" w:rsidRDefault="004F180C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4F180C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4F180C" w:rsidRPr="00294988" w:rsidRDefault="004F180C" w:rsidP="004F180C">
            <w:pPr>
              <w:spacing w:after="120"/>
              <w:rPr>
                <w:rFonts w:cs="Segoe UI"/>
              </w:rPr>
            </w:pPr>
            <w:r w:rsidRPr="00294988">
              <w:t>Bylo zajištěno a je kontrolováno, že koncový příjemce podpory zajišťuje udržitelnost projektu a jeho výstupů po dobu 10 let od ukončení realizace projektu (tj. od ukončení výsadby)?</w:t>
            </w:r>
          </w:p>
        </w:tc>
      </w:tr>
      <w:tr w:rsidR="004F180C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4F180C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4F180C" w:rsidRPr="00330ED8" w:rsidRDefault="004F180C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4F180C" w:rsidRPr="000C20F3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4F180C" w:rsidRPr="00B557FE" w:rsidRDefault="004F180C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4F180C" w:rsidRPr="000C20F3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294988" w:rsidRPr="00294988" w:rsidRDefault="00294988" w:rsidP="00294988">
            <w:pPr>
              <w:spacing w:after="120"/>
            </w:pPr>
            <w:r w:rsidRPr="00294988">
              <w:t>Byly provedeny kontroly realizovaných opatření na místě, včetně kontroly souvisejících dokumentů? Budou tyto kontroly prováděny do konce udržitelnosti projektu?</w:t>
            </w:r>
          </w:p>
          <w:p w:rsidR="004F180C" w:rsidRPr="00157D4C" w:rsidRDefault="004F180C" w:rsidP="006D700D">
            <w:pPr>
              <w:spacing w:line="288" w:lineRule="auto"/>
              <w:rPr>
                <w:rFonts w:cs="Segoe UI"/>
              </w:rPr>
            </w:pPr>
          </w:p>
        </w:tc>
      </w:tr>
      <w:tr w:rsidR="004F180C" w:rsidRPr="000C20F3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lastRenderedPageBreak/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4F180C" w:rsidRPr="000C20F3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80C" w:rsidRPr="00157D4C" w:rsidRDefault="004F180C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4F180C" w:rsidRPr="00330ED8" w:rsidRDefault="004F180C" w:rsidP="006D700D">
            <w:pPr>
              <w:spacing w:line="264" w:lineRule="auto"/>
              <w:rPr>
                <w:rFonts w:cs="Segoe UI"/>
              </w:rPr>
            </w:pPr>
          </w:p>
        </w:tc>
      </w:tr>
      <w:tr w:rsidR="00294988" w:rsidRPr="00B557FE" w:rsidTr="006D700D">
        <w:trPr>
          <w:trHeight w:val="294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294988" w:rsidRPr="00B557FE" w:rsidRDefault="00294988" w:rsidP="006D700D">
            <w:pPr>
              <w:pStyle w:val="Normlnzarovnnvlevo"/>
              <w:spacing w:line="264" w:lineRule="auto"/>
              <w:rPr>
                <w:b/>
                <w:highlight w:val="yellow"/>
              </w:rPr>
            </w:pPr>
          </w:p>
        </w:tc>
      </w:tr>
      <w:tr w:rsidR="00294988" w:rsidRPr="00157D4C" w:rsidTr="006D700D">
        <w:trPr>
          <w:trHeight w:val="294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157D4C" w:rsidRDefault="0029498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Změní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294988" w:rsidRPr="00157D4C" w:rsidRDefault="00294988" w:rsidP="00A345F6">
            <w:pPr>
              <w:spacing w:after="120"/>
              <w:rPr>
                <w:rFonts w:cs="Segoe UI"/>
              </w:rPr>
            </w:pPr>
            <w:r>
              <w:t xml:space="preserve">Bylo zajištěno a kontrolováno, že koncový příjemce podpory </w:t>
            </w:r>
            <w:r w:rsidRPr="00294988">
              <w:t>zaregistroval provedenou</w:t>
            </w:r>
            <w:r>
              <w:t xml:space="preserve"> výsadbu do mapy výsadeb na portálu </w:t>
            </w:r>
            <w:hyperlink r:id="rId8" w:history="1">
              <w:r w:rsidRPr="00B01F16">
                <w:rPr>
                  <w:rStyle w:val="Hypertextovodkaz"/>
                </w:rPr>
                <w:t>www.sazimebudoucnost.cz</w:t>
              </w:r>
            </w:hyperlink>
            <w:r>
              <w:t>, včetně údajů o počtu a skladbě stromů, a dokumentace z výsadby?</w:t>
            </w:r>
          </w:p>
        </w:tc>
      </w:tr>
      <w:tr w:rsidR="00294988" w:rsidRPr="00157D4C" w:rsidTr="006D700D">
        <w:trPr>
          <w:trHeight w:val="696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988" w:rsidRPr="00157D4C" w:rsidRDefault="0029498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Naplnění podmínky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:rsidR="00294988" w:rsidRPr="00157D4C" w:rsidRDefault="0029498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ANO                            </w:t>
            </w:r>
            <w:r>
              <w:rPr>
                <w:rFonts w:cs="Segoe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</w:rPr>
              <w:instrText xml:space="preserve"> FORMCHECKBOX </w:instrText>
            </w:r>
            <w:r w:rsidR="001C0368">
              <w:rPr>
                <w:rFonts w:cs="Segoe UI"/>
              </w:rPr>
            </w:r>
            <w:r w:rsidR="001C0368">
              <w:rPr>
                <w:rFonts w:cs="Segoe UI"/>
              </w:rPr>
              <w:fldChar w:fldCharType="separate"/>
            </w:r>
            <w:r>
              <w:rPr>
                <w:rFonts w:cs="Segoe UI"/>
              </w:rPr>
              <w:fldChar w:fldCharType="end"/>
            </w:r>
            <w:r w:rsidRPr="00157D4C">
              <w:rPr>
                <w:rFonts w:cs="Segoe UI"/>
              </w:rPr>
              <w:t xml:space="preserve">  NE                             </w:t>
            </w:r>
          </w:p>
        </w:tc>
      </w:tr>
      <w:tr w:rsidR="00294988" w:rsidRPr="00330ED8" w:rsidTr="006D700D"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157D4C" w:rsidRDefault="00294988" w:rsidP="006D700D">
            <w:pPr>
              <w:spacing w:line="264" w:lineRule="auto"/>
              <w:rPr>
                <w:rFonts w:cs="Segoe UI"/>
              </w:rPr>
            </w:pPr>
            <w:r>
              <w:rPr>
                <w:rFonts w:cs="Segoe UI"/>
              </w:rPr>
              <w:t>Komentář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:rsidR="00294988" w:rsidRPr="00330ED8" w:rsidRDefault="00294988" w:rsidP="006D700D">
            <w:pPr>
              <w:spacing w:line="264" w:lineRule="auto"/>
              <w:rPr>
                <w:rFonts w:cs="Segoe UI"/>
              </w:rPr>
            </w:pPr>
          </w:p>
        </w:tc>
      </w:tr>
    </w:tbl>
    <w:p w:rsidR="00294988" w:rsidRDefault="00294988"/>
    <w:p w:rsidR="00A345F6" w:rsidRDefault="00657819" w:rsidP="00A345F6">
      <w:pPr>
        <w:jc w:val="both"/>
      </w:pPr>
      <w:r>
        <w:t xml:space="preserve">Prohlašuji, že jsem výše uvedené údaje vyplnil v souladu se skutečností a že </w:t>
      </w:r>
      <w:r w:rsidR="00A345F6">
        <w:t xml:space="preserve">je možné je doložit dokumentací </w:t>
      </w:r>
      <w:r>
        <w:t>vedenou</w:t>
      </w:r>
      <w:r w:rsidR="0027541E">
        <w:t xml:space="preserve"> nositelem</w:t>
      </w:r>
      <w:r w:rsidR="00A345F6">
        <w:t xml:space="preserve"> GS.</w:t>
      </w:r>
    </w:p>
    <w:p w:rsidR="00294988" w:rsidRDefault="00A345F6">
      <w:r>
        <w:t xml:space="preserve">V……. </w:t>
      </w:r>
      <w:proofErr w:type="gramStart"/>
      <w:r>
        <w:t>dne….</w:t>
      </w:r>
      <w:proofErr w:type="gramEnd"/>
      <w:r>
        <w:t>.</w:t>
      </w:r>
      <w:r w:rsidR="00657819">
        <w:t xml:space="preserve"> </w:t>
      </w:r>
    </w:p>
    <w:p w:rsidR="00A345F6" w:rsidRDefault="00A345F6"/>
    <w:p w:rsidR="00A345F6" w:rsidRDefault="00A345F6" w:rsidP="00A345F6">
      <w:pPr>
        <w:jc w:val="right"/>
      </w:pPr>
      <w:r>
        <w:t>…………………………………….</w:t>
      </w:r>
    </w:p>
    <w:p w:rsidR="00A345F6" w:rsidRDefault="00A345F6" w:rsidP="00A345F6">
      <w:pPr>
        <w:jc w:val="right"/>
      </w:pPr>
      <w:r>
        <w:t>Podpis oprávněné osoby</w:t>
      </w:r>
    </w:p>
    <w:sectPr w:rsidR="00A345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723" w:rsidRDefault="00846723" w:rsidP="00846723">
      <w:pPr>
        <w:spacing w:after="0" w:line="240" w:lineRule="auto"/>
      </w:pPr>
      <w:r>
        <w:separator/>
      </w:r>
    </w:p>
  </w:endnote>
  <w:endnote w:type="continuationSeparator" w:id="0">
    <w:p w:rsidR="00846723" w:rsidRDefault="00846723" w:rsidP="0084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723" w:rsidRDefault="00846723" w:rsidP="00846723">
      <w:pPr>
        <w:spacing w:after="0" w:line="240" w:lineRule="auto"/>
      </w:pPr>
      <w:r>
        <w:separator/>
      </w:r>
    </w:p>
  </w:footnote>
  <w:footnote w:type="continuationSeparator" w:id="0">
    <w:p w:rsidR="00846723" w:rsidRDefault="00846723" w:rsidP="0084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819" w:rsidRDefault="00657819" w:rsidP="00846723">
    <w:pPr>
      <w:pStyle w:val="Zhlav"/>
      <w:ind w:left="-851"/>
      <w:rPr>
        <w:sz w:val="20"/>
        <w:szCs w:val="20"/>
      </w:rPr>
    </w:pPr>
    <w:r w:rsidRPr="00476248">
      <w:rPr>
        <w:noProof/>
        <w:lang w:eastAsia="cs-CZ"/>
      </w:rPr>
      <w:drawing>
        <wp:inline distT="0" distB="0" distL="0" distR="0" wp14:anchorId="7DF546F2" wp14:editId="45AFA84D">
          <wp:extent cx="5760720" cy="643255"/>
          <wp:effectExtent l="0" t="0" r="0" b="0"/>
          <wp:docPr id="16" name="Obrázek 16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7819" w:rsidRDefault="00657819" w:rsidP="00846723">
    <w:pPr>
      <w:pStyle w:val="Zhlav"/>
      <w:ind w:left="-851"/>
      <w:rPr>
        <w:sz w:val="20"/>
        <w:szCs w:val="20"/>
      </w:rPr>
    </w:pPr>
  </w:p>
  <w:p w:rsidR="00657819" w:rsidRDefault="00657819" w:rsidP="00846723">
    <w:pPr>
      <w:pStyle w:val="Zhlav"/>
      <w:ind w:left="-851"/>
      <w:rPr>
        <w:sz w:val="20"/>
        <w:szCs w:val="20"/>
      </w:rPr>
    </w:pPr>
  </w:p>
  <w:p w:rsidR="00846723" w:rsidRDefault="00846723" w:rsidP="00657819">
    <w:pPr>
      <w:pStyle w:val="Zhlav"/>
      <w:rPr>
        <w:rFonts w:ascii="Segoe UI" w:hAnsi="Segoe UI" w:cs="Segoe UI"/>
        <w:sz w:val="20"/>
        <w:szCs w:val="20"/>
      </w:rPr>
    </w:pPr>
    <w:r w:rsidRPr="00657819">
      <w:rPr>
        <w:rFonts w:ascii="Segoe UI" w:hAnsi="Segoe UI" w:cs="Segoe UI"/>
        <w:sz w:val="20"/>
        <w:szCs w:val="20"/>
      </w:rPr>
      <w:t>Příloha č. 1 výzvy NPŽP</w:t>
    </w:r>
    <w:r w:rsidR="003C52E6">
      <w:rPr>
        <w:rFonts w:ascii="Segoe UI" w:hAnsi="Segoe UI" w:cs="Segoe UI"/>
        <w:sz w:val="20"/>
        <w:szCs w:val="20"/>
      </w:rPr>
      <w:t xml:space="preserve"> č. 5/2021 – Prohlášení nositele</w:t>
    </w:r>
    <w:r w:rsidRPr="00657819">
      <w:rPr>
        <w:rFonts w:ascii="Segoe UI" w:hAnsi="Segoe UI" w:cs="Segoe UI"/>
        <w:sz w:val="20"/>
        <w:szCs w:val="20"/>
      </w:rPr>
      <w:t xml:space="preserve"> GS k naplnění </w:t>
    </w:r>
    <w:r w:rsidR="006A15F8">
      <w:rPr>
        <w:rFonts w:ascii="Segoe UI" w:hAnsi="Segoe UI" w:cs="Segoe UI"/>
        <w:sz w:val="20"/>
        <w:szCs w:val="20"/>
      </w:rPr>
      <w:t xml:space="preserve">specifických </w:t>
    </w:r>
    <w:r w:rsidRPr="00657819">
      <w:rPr>
        <w:rFonts w:ascii="Segoe UI" w:hAnsi="Segoe UI" w:cs="Segoe UI"/>
        <w:sz w:val="20"/>
        <w:szCs w:val="20"/>
      </w:rPr>
      <w:t xml:space="preserve">podmínek </w:t>
    </w:r>
    <w:r w:rsidR="006A15F8">
      <w:rPr>
        <w:rFonts w:ascii="Segoe UI" w:hAnsi="Segoe UI" w:cs="Segoe UI"/>
        <w:sz w:val="20"/>
        <w:szCs w:val="20"/>
      </w:rPr>
      <w:t xml:space="preserve">dle čl. 10, </w:t>
    </w:r>
    <w:r w:rsidRPr="00657819">
      <w:rPr>
        <w:rFonts w:ascii="Segoe UI" w:hAnsi="Segoe UI" w:cs="Segoe UI"/>
        <w:sz w:val="20"/>
        <w:szCs w:val="20"/>
      </w:rPr>
      <w:t xml:space="preserve">bodů </w:t>
    </w:r>
    <w:proofErr w:type="gramStart"/>
    <w:r w:rsidRPr="00657819">
      <w:rPr>
        <w:rFonts w:ascii="Segoe UI" w:hAnsi="Segoe UI" w:cs="Segoe UI"/>
        <w:sz w:val="20"/>
        <w:szCs w:val="20"/>
      </w:rPr>
      <w:t>10a</w:t>
    </w:r>
    <w:proofErr w:type="gramEnd"/>
    <w:r w:rsidRPr="00657819">
      <w:rPr>
        <w:rFonts w:ascii="Segoe UI" w:hAnsi="Segoe UI" w:cs="Segoe UI"/>
        <w:sz w:val="20"/>
        <w:szCs w:val="20"/>
      </w:rPr>
      <w:t xml:space="preserve"> – 10</w:t>
    </w:r>
    <w:r w:rsidR="006A15F8">
      <w:rPr>
        <w:rFonts w:ascii="Segoe UI" w:hAnsi="Segoe UI" w:cs="Segoe UI"/>
        <w:sz w:val="20"/>
        <w:szCs w:val="20"/>
      </w:rPr>
      <w:t>p</w:t>
    </w:r>
    <w:r w:rsidRPr="00657819">
      <w:rPr>
        <w:rFonts w:ascii="Segoe UI" w:hAnsi="Segoe UI" w:cs="Segoe UI"/>
        <w:sz w:val="20"/>
        <w:szCs w:val="20"/>
      </w:rPr>
      <w:t xml:space="preserve"> </w:t>
    </w:r>
    <w:r w:rsidR="006A15F8">
      <w:rPr>
        <w:rFonts w:ascii="Segoe UI" w:hAnsi="Segoe UI" w:cs="Segoe UI"/>
        <w:sz w:val="20"/>
        <w:szCs w:val="20"/>
      </w:rPr>
      <w:t xml:space="preserve">a obecné podmínky dle čl. 10, bodu a) </w:t>
    </w:r>
    <w:r w:rsidRPr="00657819">
      <w:rPr>
        <w:rFonts w:ascii="Segoe UI" w:hAnsi="Segoe UI" w:cs="Segoe UI"/>
        <w:sz w:val="20"/>
        <w:szCs w:val="20"/>
      </w:rPr>
      <w:t>výzvy</w:t>
    </w:r>
  </w:p>
  <w:p w:rsidR="001C0368" w:rsidRPr="00657819" w:rsidRDefault="001C0368" w:rsidP="00657819">
    <w:pPr>
      <w:pStyle w:val="Zhlav"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1A6F"/>
    <w:multiLevelType w:val="hybridMultilevel"/>
    <w:tmpl w:val="786C2E82"/>
    <w:lvl w:ilvl="0" w:tplc="2BE41F6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C2D"/>
    <w:multiLevelType w:val="hybridMultilevel"/>
    <w:tmpl w:val="A0E616D2"/>
    <w:lvl w:ilvl="0" w:tplc="3EF222B0">
      <w:start w:val="4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271A"/>
    <w:multiLevelType w:val="multilevel"/>
    <w:tmpl w:val="05504DB4"/>
    <w:lvl w:ilvl="0">
      <w:start w:val="1"/>
      <w:numFmt w:val="lowerLetter"/>
      <w:lvlText w:val="%1)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23"/>
    <w:rsid w:val="001C0368"/>
    <w:rsid w:val="0027541E"/>
    <w:rsid w:val="00294988"/>
    <w:rsid w:val="00330ED8"/>
    <w:rsid w:val="003C52E6"/>
    <w:rsid w:val="004F180C"/>
    <w:rsid w:val="00657819"/>
    <w:rsid w:val="006A15F8"/>
    <w:rsid w:val="00846723"/>
    <w:rsid w:val="009D351B"/>
    <w:rsid w:val="00A345F6"/>
    <w:rsid w:val="00AD2CB7"/>
    <w:rsid w:val="00FC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B04A5B"/>
  <w15:chartTrackingRefBased/>
  <w15:docId w15:val="{C0840143-19C5-4C13-AFF7-3F16CF22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723"/>
  </w:style>
  <w:style w:type="paragraph" w:styleId="Zpat">
    <w:name w:val="footer"/>
    <w:basedOn w:val="Normln"/>
    <w:link w:val="ZpatChar"/>
    <w:uiPriority w:val="99"/>
    <w:unhideWhenUsed/>
    <w:rsid w:val="00846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723"/>
  </w:style>
  <w:style w:type="table" w:styleId="Mkatabulky">
    <w:name w:val="Table Grid"/>
    <w:basedOn w:val="Normlntabulka"/>
    <w:uiPriority w:val="39"/>
    <w:rsid w:val="00846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Seznam bodů,Dot pt,No Spacing1,List Paragraph Char Char Char,Indicator Text,Numbered Para 1,List Paragraph à moi,LISTA,List Paragraph1,Listaszerű bekezdés2,Listaszerű bekezdés1"/>
    <w:basedOn w:val="Normln"/>
    <w:link w:val="OdstavecseseznamemChar"/>
    <w:uiPriority w:val="34"/>
    <w:qFormat/>
    <w:rsid w:val="00846723"/>
    <w:pPr>
      <w:spacing w:after="200" w:line="276" w:lineRule="auto"/>
      <w:ind w:left="720"/>
      <w:contextualSpacing/>
      <w:jc w:val="both"/>
    </w:pPr>
    <w:rPr>
      <w:rFonts w:ascii="Segoe UI" w:hAnsi="Segoe UI"/>
      <w:sz w:val="20"/>
    </w:rPr>
  </w:style>
  <w:style w:type="character" w:customStyle="1" w:styleId="OdstavecseseznamemChar">
    <w:name w:val="Odstavec se seznamem Char"/>
    <w:aliases w:val="Nad Char,Odstavec cíl se seznamem Char,Odstavec se seznamem5 Char,Seznam bodů Char,Dot pt Char,No Spacing1 Char,List Paragraph Char Char Char Char,Indicator Text Char,Numbered Para 1 Char,List Paragraph à moi Char,LISTA Char"/>
    <w:link w:val="Odstavecseseznamem"/>
    <w:uiPriority w:val="34"/>
    <w:qFormat/>
    <w:locked/>
    <w:rsid w:val="00846723"/>
    <w:rPr>
      <w:rFonts w:ascii="Segoe UI" w:hAnsi="Segoe UI"/>
      <w:sz w:val="20"/>
    </w:rPr>
  </w:style>
  <w:style w:type="paragraph" w:customStyle="1" w:styleId="Normlnzarovnnvlevo">
    <w:name w:val="Normální_zarovnání vlevo"/>
    <w:basedOn w:val="Normln"/>
    <w:rsid w:val="00330ED8"/>
    <w:pPr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0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zimebudoucnos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zimebudoucnost.cz/manual-stro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Ruzickova Magda</dc:creator>
  <cp:keywords/>
  <dc:description/>
  <cp:lastModifiedBy>320</cp:lastModifiedBy>
  <cp:revision>3</cp:revision>
  <dcterms:created xsi:type="dcterms:W3CDTF">2022-05-19T14:04:00Z</dcterms:created>
  <dcterms:modified xsi:type="dcterms:W3CDTF">2022-05-20T09:20:00Z</dcterms:modified>
</cp:coreProperties>
</file>